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775B" w14:textId="0994E67C" w:rsidR="001D6349" w:rsidRDefault="006853E0" w:rsidP="001D6349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>
        <w:rPr>
          <w:rFonts w:ascii="Arial" w:eastAsiaTheme="minorHAnsi" w:hAnsi="Arial"/>
          <w:sz w:val="20"/>
        </w:rPr>
        <w:t>Hello and Welcome to the SSM Health St. Joseph – Lake St. Louis Family!</w:t>
      </w:r>
    </w:p>
    <w:p w14:paraId="298291BB" w14:textId="77777777" w:rsidR="001D6349" w:rsidRDefault="001D6349" w:rsidP="001D6349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7CD46F02" w14:textId="77777777" w:rsidR="0086450D" w:rsidRP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710BFE96" w14:textId="11255C81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 w:rsidRPr="0086450D">
        <w:rPr>
          <w:rFonts w:ascii="Arial" w:eastAsiaTheme="minorHAnsi" w:hAnsi="Arial"/>
          <w:sz w:val="20"/>
        </w:rPr>
        <w:t>As President of SSM Health St</w:t>
      </w:r>
      <w:r>
        <w:rPr>
          <w:rFonts w:ascii="Arial" w:eastAsiaTheme="minorHAnsi" w:hAnsi="Arial"/>
          <w:sz w:val="20"/>
        </w:rPr>
        <w:t xml:space="preserve">. </w:t>
      </w:r>
      <w:r w:rsidRPr="0086450D">
        <w:rPr>
          <w:rFonts w:ascii="Arial" w:eastAsiaTheme="minorHAnsi" w:hAnsi="Arial"/>
          <w:sz w:val="20"/>
        </w:rPr>
        <w:t>Joseph</w:t>
      </w:r>
      <w:r>
        <w:rPr>
          <w:rFonts w:ascii="Arial" w:eastAsiaTheme="minorHAnsi" w:hAnsi="Arial"/>
          <w:sz w:val="20"/>
        </w:rPr>
        <w:t xml:space="preserve"> – </w:t>
      </w:r>
      <w:r w:rsidRPr="0086450D">
        <w:rPr>
          <w:rFonts w:ascii="Arial" w:eastAsiaTheme="minorHAnsi" w:hAnsi="Arial"/>
          <w:sz w:val="20"/>
        </w:rPr>
        <w:t>Lake</w:t>
      </w:r>
      <w:r>
        <w:rPr>
          <w:rFonts w:ascii="Arial" w:eastAsiaTheme="minorHAnsi" w:hAnsi="Arial"/>
          <w:sz w:val="20"/>
        </w:rPr>
        <w:t xml:space="preserve"> </w:t>
      </w:r>
      <w:r w:rsidRPr="0086450D">
        <w:rPr>
          <w:rFonts w:ascii="Arial" w:eastAsiaTheme="minorHAnsi" w:hAnsi="Arial"/>
          <w:sz w:val="20"/>
        </w:rPr>
        <w:t xml:space="preserve">Saint Louis, I am thrilled to officially welcome you to our team! We are incredibly excited to have you join us and contribute to our </w:t>
      </w:r>
      <w:r>
        <w:rPr>
          <w:rFonts w:ascii="Arial" w:eastAsiaTheme="minorHAnsi" w:hAnsi="Arial"/>
          <w:sz w:val="20"/>
        </w:rPr>
        <w:t>M</w:t>
      </w:r>
      <w:r w:rsidRPr="0086450D">
        <w:rPr>
          <w:rFonts w:ascii="Arial" w:eastAsiaTheme="minorHAnsi" w:hAnsi="Arial"/>
          <w:sz w:val="20"/>
        </w:rPr>
        <w:t xml:space="preserve">ission of providing exceptional healthcare and compassionate care to our community. SSM </w:t>
      </w:r>
      <w:r>
        <w:rPr>
          <w:rFonts w:ascii="Arial" w:eastAsiaTheme="minorHAnsi" w:hAnsi="Arial"/>
          <w:sz w:val="20"/>
        </w:rPr>
        <w:t xml:space="preserve">Health </w:t>
      </w:r>
      <w:r w:rsidRPr="0086450D">
        <w:rPr>
          <w:rFonts w:ascii="Arial" w:eastAsiaTheme="minorHAnsi" w:hAnsi="Arial"/>
          <w:sz w:val="20"/>
        </w:rPr>
        <w:t>St</w:t>
      </w:r>
      <w:r>
        <w:rPr>
          <w:rFonts w:ascii="Arial" w:eastAsiaTheme="minorHAnsi" w:hAnsi="Arial"/>
          <w:sz w:val="20"/>
        </w:rPr>
        <w:t>.</w:t>
      </w:r>
      <w:r w:rsidRPr="0086450D">
        <w:rPr>
          <w:rFonts w:ascii="Arial" w:eastAsiaTheme="minorHAnsi" w:hAnsi="Arial"/>
          <w:sz w:val="20"/>
        </w:rPr>
        <w:t xml:space="preserve"> Joseph</w:t>
      </w:r>
      <w:r>
        <w:rPr>
          <w:rFonts w:ascii="Arial" w:eastAsiaTheme="minorHAnsi" w:hAnsi="Arial"/>
          <w:sz w:val="20"/>
        </w:rPr>
        <w:t xml:space="preserve"> – </w:t>
      </w:r>
      <w:r w:rsidRPr="0086450D">
        <w:rPr>
          <w:rFonts w:ascii="Arial" w:eastAsiaTheme="minorHAnsi" w:hAnsi="Arial"/>
          <w:sz w:val="20"/>
        </w:rPr>
        <w:t>Lake</w:t>
      </w:r>
      <w:r>
        <w:rPr>
          <w:rFonts w:ascii="Arial" w:eastAsiaTheme="minorHAnsi" w:hAnsi="Arial"/>
          <w:sz w:val="20"/>
        </w:rPr>
        <w:t xml:space="preserve"> </w:t>
      </w:r>
      <w:r w:rsidRPr="0086450D">
        <w:rPr>
          <w:rFonts w:ascii="Arial" w:eastAsiaTheme="minorHAnsi" w:hAnsi="Arial"/>
          <w:sz w:val="20"/>
        </w:rPr>
        <w:t xml:space="preserve">Saint Louis is a place where we value teamwork, innovation, and a commitment to excellence, and we believe your unique skills and perspectives will be invaluable to our organization. </w:t>
      </w:r>
    </w:p>
    <w:p w14:paraId="0B708B08" w14:textId="32EB396B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65989996" w14:textId="77777777" w:rsidR="001D6349" w:rsidRPr="0086450D" w:rsidRDefault="001D6349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7432B899" w14:textId="3C4FC2E7" w:rsidR="0086450D" w:rsidRP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 w:rsidRPr="0086450D">
        <w:rPr>
          <w:rFonts w:ascii="Arial" w:eastAsiaTheme="minorHAnsi" w:hAnsi="Arial"/>
          <w:sz w:val="20"/>
        </w:rPr>
        <w:t>Established in 1986, SSM Health St. Joseph - Lake Saint Louis offers residents of western St. Charles, Lincoln, and Warren Counties exceptional health care close to home. Our 216-bed hospital is a state-designated Level III Trauma Center, a Level II Time Critical Diagnosis STEMI Center and specializes in obstetric and pediatric care, as well as many other specialties.</w:t>
      </w:r>
    </w:p>
    <w:p w14:paraId="2D21E70C" w14:textId="77777777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4B686553" w14:textId="77777777" w:rsidR="001D6349" w:rsidRDefault="001D6349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58E0CC60" w14:textId="3CB955EB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 w:rsidRPr="0086450D">
        <w:rPr>
          <w:rFonts w:ascii="Arial" w:eastAsiaTheme="minorHAnsi" w:hAnsi="Arial"/>
          <w:sz w:val="20"/>
        </w:rPr>
        <w:t>Inspired by our founding religious sisters, we value the sacredness and dignity of each person. Therefore, we find these five values consistent with our heritage and ministry:</w:t>
      </w:r>
    </w:p>
    <w:p w14:paraId="00DA43B5" w14:textId="77777777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57BDA890" w14:textId="77777777" w:rsidR="001D6349" w:rsidRPr="0086450D" w:rsidRDefault="001D6349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50842C0C" w14:textId="39750FDA" w:rsidR="0086450D" w:rsidRDefault="0086450D" w:rsidP="0086450D">
      <w:pPr>
        <w:pStyle w:val="ListParagraph"/>
        <w:numPr>
          <w:ilvl w:val="0"/>
          <w:numId w:val="4"/>
        </w:numPr>
        <w:tabs>
          <w:tab w:val="left" w:pos="8025"/>
        </w:tabs>
        <w:rPr>
          <w:rFonts w:ascii="Arial" w:eastAsiaTheme="minorHAnsi" w:hAnsi="Arial"/>
        </w:rPr>
      </w:pPr>
      <w:r w:rsidRPr="006312D9">
        <w:rPr>
          <w:rFonts w:ascii="Arial" w:eastAsiaTheme="minorHAnsi" w:hAnsi="Arial"/>
          <w:b/>
          <w:bCs/>
        </w:rPr>
        <w:t>Compassion</w:t>
      </w:r>
      <w:r w:rsidRPr="0086450D">
        <w:rPr>
          <w:rFonts w:ascii="Arial" w:eastAsiaTheme="minorHAnsi" w:hAnsi="Arial"/>
        </w:rPr>
        <w:t>: We reveal the healing presence of God through compassionate care focused on the fullness of the person.</w:t>
      </w:r>
    </w:p>
    <w:p w14:paraId="5B9E1771" w14:textId="77777777" w:rsidR="0086450D" w:rsidRDefault="0086450D" w:rsidP="0086450D">
      <w:pPr>
        <w:pStyle w:val="ListParagraph"/>
        <w:numPr>
          <w:ilvl w:val="0"/>
          <w:numId w:val="4"/>
        </w:numPr>
        <w:tabs>
          <w:tab w:val="left" w:pos="8025"/>
        </w:tabs>
        <w:rPr>
          <w:rFonts w:ascii="Arial" w:eastAsiaTheme="minorHAnsi" w:hAnsi="Arial"/>
        </w:rPr>
      </w:pPr>
      <w:r w:rsidRPr="006312D9">
        <w:rPr>
          <w:rFonts w:ascii="Arial" w:eastAsiaTheme="minorHAnsi" w:hAnsi="Arial"/>
          <w:b/>
          <w:bCs/>
        </w:rPr>
        <w:t>Respect</w:t>
      </w:r>
      <w:r w:rsidRPr="0086450D">
        <w:rPr>
          <w:rFonts w:ascii="Arial" w:eastAsiaTheme="minorHAnsi" w:hAnsi="Arial"/>
        </w:rPr>
        <w:t>: We respect life at all stages and promote the dignity and well-being of every person.</w:t>
      </w:r>
    </w:p>
    <w:p w14:paraId="4FDB418F" w14:textId="77777777" w:rsidR="0086450D" w:rsidRDefault="0086450D" w:rsidP="0086450D">
      <w:pPr>
        <w:pStyle w:val="ListParagraph"/>
        <w:numPr>
          <w:ilvl w:val="0"/>
          <w:numId w:val="4"/>
        </w:numPr>
        <w:tabs>
          <w:tab w:val="left" w:pos="8025"/>
        </w:tabs>
        <w:rPr>
          <w:rFonts w:ascii="Arial" w:eastAsiaTheme="minorHAnsi" w:hAnsi="Arial"/>
        </w:rPr>
      </w:pPr>
      <w:r w:rsidRPr="006312D9">
        <w:rPr>
          <w:rFonts w:ascii="Arial" w:eastAsiaTheme="minorHAnsi" w:hAnsi="Arial"/>
          <w:b/>
          <w:bCs/>
        </w:rPr>
        <w:t>Excellence</w:t>
      </w:r>
      <w:r w:rsidRPr="0086450D">
        <w:rPr>
          <w:rFonts w:ascii="Arial" w:eastAsiaTheme="minorHAnsi" w:hAnsi="Arial"/>
        </w:rPr>
        <w:t>: We provide exceptional care and service through employees and physicians dedicated to our Mission.</w:t>
      </w:r>
    </w:p>
    <w:p w14:paraId="7B9C0098" w14:textId="77777777" w:rsidR="0086450D" w:rsidRDefault="0086450D" w:rsidP="0086450D">
      <w:pPr>
        <w:pStyle w:val="ListParagraph"/>
        <w:numPr>
          <w:ilvl w:val="0"/>
          <w:numId w:val="4"/>
        </w:numPr>
        <w:tabs>
          <w:tab w:val="left" w:pos="8025"/>
        </w:tabs>
        <w:rPr>
          <w:rFonts w:ascii="Arial" w:eastAsiaTheme="minorHAnsi" w:hAnsi="Arial"/>
        </w:rPr>
      </w:pPr>
      <w:r w:rsidRPr="006312D9">
        <w:rPr>
          <w:rFonts w:ascii="Arial" w:eastAsiaTheme="minorHAnsi" w:hAnsi="Arial"/>
          <w:b/>
          <w:bCs/>
        </w:rPr>
        <w:t>Stewardship</w:t>
      </w:r>
      <w:r w:rsidRPr="0086450D">
        <w:rPr>
          <w:rFonts w:ascii="Arial" w:eastAsiaTheme="minorHAnsi" w:hAnsi="Arial"/>
        </w:rPr>
        <w:t>: We use financial, human and natural resources responsibly and care for the environment.</w:t>
      </w:r>
    </w:p>
    <w:p w14:paraId="181B6319" w14:textId="374F632A" w:rsidR="0086450D" w:rsidRPr="0086450D" w:rsidRDefault="0086450D" w:rsidP="0086450D">
      <w:pPr>
        <w:pStyle w:val="ListParagraph"/>
        <w:numPr>
          <w:ilvl w:val="0"/>
          <w:numId w:val="4"/>
        </w:numPr>
        <w:tabs>
          <w:tab w:val="left" w:pos="8025"/>
        </w:tabs>
        <w:rPr>
          <w:rFonts w:ascii="Arial" w:eastAsiaTheme="minorHAnsi" w:hAnsi="Arial"/>
        </w:rPr>
      </w:pPr>
      <w:r w:rsidRPr="006312D9">
        <w:rPr>
          <w:rFonts w:ascii="Arial" w:eastAsiaTheme="minorHAnsi" w:hAnsi="Arial"/>
          <w:b/>
          <w:bCs/>
        </w:rPr>
        <w:t>Community</w:t>
      </w:r>
      <w:r w:rsidRPr="0086450D">
        <w:rPr>
          <w:rFonts w:ascii="Arial" w:eastAsiaTheme="minorHAnsi" w:hAnsi="Arial"/>
        </w:rPr>
        <w:t>: We cultivate relationships that inspire service and promote justice in our organization and throughout our communities, with special concern for the poor and marginalized.</w:t>
      </w:r>
    </w:p>
    <w:p w14:paraId="6DB56343" w14:textId="77777777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56F2E425" w14:textId="77777777" w:rsidR="001D6349" w:rsidRPr="0086450D" w:rsidRDefault="001D6349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62ADEF7C" w14:textId="2910E63D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 w:rsidRPr="0086450D">
        <w:rPr>
          <w:rFonts w:ascii="Arial" w:eastAsiaTheme="minorHAnsi" w:hAnsi="Arial"/>
          <w:sz w:val="20"/>
        </w:rPr>
        <w:t xml:space="preserve">As we embark on this new journey together, we will embrace SSM Health’s Quality Principles of: Patients and other customers are our first priority, </w:t>
      </w:r>
      <w:r w:rsidR="00671DBA">
        <w:rPr>
          <w:rFonts w:ascii="Arial" w:eastAsiaTheme="minorHAnsi" w:hAnsi="Arial"/>
          <w:sz w:val="20"/>
        </w:rPr>
        <w:t>q</w:t>
      </w:r>
      <w:r w:rsidRPr="0086450D">
        <w:rPr>
          <w:rFonts w:ascii="Arial" w:eastAsiaTheme="minorHAnsi" w:hAnsi="Arial"/>
          <w:sz w:val="20"/>
        </w:rPr>
        <w:t xml:space="preserve">uality is achieved through people, </w:t>
      </w:r>
      <w:r w:rsidR="00671DBA" w:rsidRPr="0086450D">
        <w:rPr>
          <w:rFonts w:ascii="Arial" w:eastAsiaTheme="minorHAnsi" w:hAnsi="Arial"/>
          <w:sz w:val="20"/>
        </w:rPr>
        <w:t>all</w:t>
      </w:r>
      <w:r w:rsidRPr="0086450D">
        <w:rPr>
          <w:rFonts w:ascii="Arial" w:eastAsiaTheme="minorHAnsi" w:hAnsi="Arial"/>
          <w:sz w:val="20"/>
        </w:rPr>
        <w:t xml:space="preserve"> </w:t>
      </w:r>
      <w:r w:rsidR="00671DBA">
        <w:rPr>
          <w:rFonts w:ascii="Arial" w:eastAsiaTheme="minorHAnsi" w:hAnsi="Arial"/>
          <w:sz w:val="20"/>
        </w:rPr>
        <w:t xml:space="preserve">of our </w:t>
      </w:r>
      <w:r w:rsidRPr="0086450D">
        <w:rPr>
          <w:rFonts w:ascii="Arial" w:eastAsiaTheme="minorHAnsi" w:hAnsi="Arial"/>
          <w:sz w:val="20"/>
        </w:rPr>
        <w:t xml:space="preserve">work is part of a process, </w:t>
      </w:r>
      <w:r w:rsidR="00671DBA">
        <w:rPr>
          <w:rFonts w:ascii="Arial" w:eastAsiaTheme="minorHAnsi" w:hAnsi="Arial"/>
          <w:sz w:val="20"/>
        </w:rPr>
        <w:t>d</w:t>
      </w:r>
      <w:r w:rsidRPr="0086450D">
        <w:rPr>
          <w:rFonts w:ascii="Arial" w:eastAsiaTheme="minorHAnsi" w:hAnsi="Arial"/>
          <w:sz w:val="20"/>
        </w:rPr>
        <w:t xml:space="preserve">ecision-making by facts, and </w:t>
      </w:r>
      <w:r w:rsidR="00671DBA">
        <w:rPr>
          <w:rFonts w:ascii="Arial" w:eastAsiaTheme="minorHAnsi" w:hAnsi="Arial"/>
          <w:sz w:val="20"/>
        </w:rPr>
        <w:t>q</w:t>
      </w:r>
      <w:r w:rsidRPr="0086450D">
        <w:rPr>
          <w:rFonts w:ascii="Arial" w:eastAsiaTheme="minorHAnsi" w:hAnsi="Arial"/>
          <w:sz w:val="20"/>
        </w:rPr>
        <w:t xml:space="preserve">uality requires continuous quality </w:t>
      </w:r>
      <w:r>
        <w:rPr>
          <w:rFonts w:ascii="Arial" w:eastAsiaTheme="minorHAnsi" w:hAnsi="Arial"/>
          <w:sz w:val="20"/>
        </w:rPr>
        <w:t>i</w:t>
      </w:r>
      <w:r w:rsidRPr="0086450D">
        <w:rPr>
          <w:rFonts w:ascii="Arial" w:eastAsiaTheme="minorHAnsi" w:hAnsi="Arial"/>
          <w:sz w:val="20"/>
        </w:rPr>
        <w:t>mprovement.</w:t>
      </w:r>
    </w:p>
    <w:p w14:paraId="2B585B74" w14:textId="77777777" w:rsidR="006853E0" w:rsidRDefault="006853E0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1404CBDA" w14:textId="77777777" w:rsidR="006853E0" w:rsidRDefault="006853E0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4D1C9020" w14:textId="243FDA64" w:rsidR="00EF5379" w:rsidRDefault="00EF5379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>
        <w:rPr>
          <w:rFonts w:ascii="Arial" w:eastAsiaTheme="minorHAnsi" w:hAnsi="Arial"/>
          <w:sz w:val="20"/>
        </w:rPr>
        <w:t>I would like to introduce you t</w:t>
      </w:r>
      <w:r w:rsidR="00617C17">
        <w:rPr>
          <w:rFonts w:ascii="Arial" w:eastAsiaTheme="minorHAnsi" w:hAnsi="Arial"/>
          <w:sz w:val="20"/>
        </w:rPr>
        <w:t xml:space="preserve">o our Hospital Campus Executive Team. </w:t>
      </w:r>
      <w:r w:rsidR="007C3939">
        <w:rPr>
          <w:rFonts w:ascii="Arial" w:eastAsiaTheme="minorHAnsi" w:hAnsi="Arial"/>
          <w:sz w:val="20"/>
        </w:rPr>
        <w:t xml:space="preserve"> We </w:t>
      </w:r>
      <w:r w:rsidR="006B738D">
        <w:rPr>
          <w:rFonts w:ascii="Arial" w:eastAsiaTheme="minorHAnsi" w:hAnsi="Arial"/>
          <w:sz w:val="20"/>
        </w:rPr>
        <w:t xml:space="preserve">are a collaborative </w:t>
      </w:r>
      <w:r w:rsidR="00D958EF">
        <w:rPr>
          <w:rFonts w:ascii="Arial" w:eastAsiaTheme="minorHAnsi" w:hAnsi="Arial"/>
          <w:sz w:val="20"/>
        </w:rPr>
        <w:t>team</w:t>
      </w:r>
      <w:r w:rsidR="00F64F4C">
        <w:rPr>
          <w:rFonts w:ascii="Arial" w:eastAsiaTheme="minorHAnsi" w:hAnsi="Arial"/>
          <w:sz w:val="20"/>
        </w:rPr>
        <w:t xml:space="preserve"> with the goal of </w:t>
      </w:r>
      <w:r w:rsidR="00554461">
        <w:rPr>
          <w:rFonts w:ascii="Arial" w:eastAsiaTheme="minorHAnsi" w:hAnsi="Arial"/>
          <w:sz w:val="20"/>
        </w:rPr>
        <w:t>provid</w:t>
      </w:r>
      <w:r w:rsidR="00F64F4C">
        <w:rPr>
          <w:rFonts w:ascii="Arial" w:eastAsiaTheme="minorHAnsi" w:hAnsi="Arial"/>
          <w:sz w:val="20"/>
        </w:rPr>
        <w:t>ing</w:t>
      </w:r>
      <w:r w:rsidR="00742712">
        <w:rPr>
          <w:rFonts w:ascii="Arial" w:eastAsiaTheme="minorHAnsi" w:hAnsi="Arial"/>
          <w:sz w:val="20"/>
        </w:rPr>
        <w:t xml:space="preserve"> you the support you need to contribute to our Mission while </w:t>
      </w:r>
      <w:r w:rsidR="00EE2A8B">
        <w:rPr>
          <w:rFonts w:ascii="Arial" w:eastAsiaTheme="minorHAnsi" w:hAnsi="Arial"/>
          <w:sz w:val="20"/>
        </w:rPr>
        <w:t xml:space="preserve">achieving </w:t>
      </w:r>
      <w:r w:rsidR="00554461">
        <w:rPr>
          <w:rFonts w:ascii="Arial" w:eastAsiaTheme="minorHAnsi" w:hAnsi="Arial"/>
          <w:sz w:val="20"/>
        </w:rPr>
        <w:t>exceptional care for all our patients</w:t>
      </w:r>
      <w:r w:rsidR="00EE2A8B">
        <w:rPr>
          <w:rFonts w:ascii="Arial" w:eastAsiaTheme="minorHAnsi" w:hAnsi="Arial"/>
          <w:sz w:val="20"/>
        </w:rPr>
        <w:t>.</w:t>
      </w:r>
    </w:p>
    <w:p w14:paraId="08E8A856" w14:textId="617C288A" w:rsidR="006853E0" w:rsidRDefault="006853E0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2AEC7372" w14:textId="0981EA24" w:rsidR="006853E0" w:rsidRDefault="006853E0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7506CF6D" w14:textId="14E920E6" w:rsidR="006853E0" w:rsidRDefault="006853E0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25DCDD6B" w14:textId="77777777" w:rsidR="006853E0" w:rsidRDefault="006853E0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654CD5C5" w14:textId="77777777" w:rsidR="006853E0" w:rsidRDefault="006853E0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2A443960" w14:textId="2ABE7963" w:rsidR="006853E0" w:rsidRDefault="001708B3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 w:rsidRPr="001708B3">
        <w:rPr>
          <w:rFonts w:ascii="Arial" w:eastAsiaTheme="minorHAnsi" w:hAnsi="Arial"/>
          <w:noProof/>
          <w:sz w:val="20"/>
        </w:rPr>
        <w:lastRenderedPageBreak/>
        <w:drawing>
          <wp:inline distT="0" distB="0" distL="0" distR="0" wp14:anchorId="68438A34" wp14:editId="33AA316F">
            <wp:extent cx="5646909" cy="2651990"/>
            <wp:effectExtent l="0" t="0" r="0" b="0"/>
            <wp:docPr id="1543442214" name="Picture 1" descr="A group of people in s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42214" name="Picture 1" descr="A group of people in suit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26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2931E" w14:textId="2B5A7198" w:rsidR="006853E0" w:rsidRDefault="006853E0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368CECA6" w14:textId="22DDDED2" w:rsidR="00D36DDE" w:rsidRDefault="00656447" w:rsidP="00656447">
      <w:pPr>
        <w:tabs>
          <w:tab w:val="left" w:pos="8025"/>
        </w:tabs>
        <w:rPr>
          <w:rFonts w:ascii="Arial" w:eastAsiaTheme="minorHAnsi" w:hAnsi="Arial"/>
          <w:sz w:val="20"/>
        </w:rPr>
      </w:pPr>
      <w:r>
        <w:rPr>
          <w:rFonts w:ascii="Arial" w:eastAsiaTheme="minorHAnsi" w:hAnsi="Arial"/>
          <w:sz w:val="20"/>
        </w:rPr>
        <w:t xml:space="preserve">          </w:t>
      </w:r>
      <w:r w:rsidR="00D36DDE">
        <w:rPr>
          <w:rFonts w:ascii="Arial" w:eastAsiaTheme="minorHAnsi" w:hAnsi="Arial"/>
          <w:sz w:val="20"/>
        </w:rPr>
        <w:t xml:space="preserve">    </w:t>
      </w:r>
    </w:p>
    <w:p w14:paraId="389AEAD3" w14:textId="3C4EEC6C" w:rsidR="009D5550" w:rsidRPr="009D5550" w:rsidRDefault="001D6349" w:rsidP="009D5550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>
        <w:rPr>
          <w:rFonts w:ascii="Arial" w:eastAsiaTheme="minorHAnsi" w:hAnsi="Arial"/>
          <w:sz w:val="20"/>
        </w:rPr>
        <w:t xml:space="preserve">To ensure patients </w:t>
      </w:r>
      <w:r w:rsidR="009D5550">
        <w:rPr>
          <w:rFonts w:ascii="Arial" w:eastAsiaTheme="minorHAnsi" w:hAnsi="Arial"/>
          <w:sz w:val="20"/>
        </w:rPr>
        <w:t xml:space="preserve">and visitors have adequate parking, employees are asked to park in </w:t>
      </w:r>
      <w:r w:rsidR="009D5550" w:rsidRPr="009D5550">
        <w:rPr>
          <w:rFonts w:ascii="Arial" w:eastAsiaTheme="minorHAnsi" w:hAnsi="Arial"/>
          <w:sz w:val="20"/>
          <w:szCs w:val="20"/>
        </w:rPr>
        <w:t xml:space="preserve">designated </w:t>
      </w:r>
      <w:r w:rsidR="009D5550">
        <w:rPr>
          <w:rFonts w:ascii="Arial" w:eastAsiaTheme="minorHAnsi" w:hAnsi="Arial"/>
          <w:sz w:val="20"/>
          <w:szCs w:val="20"/>
        </w:rPr>
        <w:t>employee parking areas</w:t>
      </w:r>
      <w:r w:rsidR="009D5550" w:rsidRPr="009D5550">
        <w:rPr>
          <w:rFonts w:ascii="Arial" w:eastAsiaTheme="minorHAnsi" w:hAnsi="Arial"/>
          <w:sz w:val="20"/>
          <w:szCs w:val="20"/>
        </w:rPr>
        <w:t xml:space="preserve">. Here is a copy of our campus map with all the approved </w:t>
      </w:r>
      <w:r w:rsidR="009D5550">
        <w:rPr>
          <w:rFonts w:ascii="Arial" w:eastAsiaTheme="minorHAnsi" w:hAnsi="Arial"/>
          <w:sz w:val="20"/>
          <w:szCs w:val="20"/>
        </w:rPr>
        <w:t xml:space="preserve">employee </w:t>
      </w:r>
      <w:r w:rsidR="009D5550" w:rsidRPr="009D5550">
        <w:rPr>
          <w:rFonts w:ascii="Arial" w:eastAsiaTheme="minorHAnsi" w:hAnsi="Arial"/>
          <w:sz w:val="20"/>
          <w:szCs w:val="20"/>
        </w:rPr>
        <w:t xml:space="preserve">parking lots: </w:t>
      </w:r>
      <w:hyperlink r:id="rId12" w:history="1">
        <w:r w:rsidR="009D5550" w:rsidRPr="00002068">
          <w:rPr>
            <w:rStyle w:val="Hyperlink"/>
            <w:rFonts w:ascii="Arial" w:eastAsiaTheme="minorHAnsi" w:hAnsi="Arial"/>
            <w:sz w:val="20"/>
            <w:szCs w:val="20"/>
          </w:rPr>
          <w:t>SJ-LSL Parking Map</w:t>
        </w:r>
      </w:hyperlink>
      <w:r w:rsidR="009D5550" w:rsidRPr="009D5550">
        <w:rPr>
          <w:rFonts w:ascii="Arial" w:eastAsiaTheme="minorHAnsi" w:hAnsi="Arial"/>
          <w:sz w:val="20"/>
          <w:szCs w:val="20"/>
        </w:rPr>
        <w:t>.</w:t>
      </w:r>
    </w:p>
    <w:p w14:paraId="044BCA02" w14:textId="77777777" w:rsidR="001D6349" w:rsidRDefault="001D6349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0A65A44B" w14:textId="77777777" w:rsidR="001323B4" w:rsidRDefault="001323B4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5508721A" w14:textId="189E19AD" w:rsidR="0086450D" w:rsidRP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 w:rsidRPr="0086450D">
        <w:rPr>
          <w:rFonts w:ascii="Arial" w:eastAsiaTheme="minorHAnsi" w:hAnsi="Arial"/>
          <w:sz w:val="20"/>
        </w:rPr>
        <w:t>I am confident that you will find your new role here at St</w:t>
      </w:r>
      <w:r>
        <w:rPr>
          <w:rFonts w:ascii="Arial" w:eastAsiaTheme="minorHAnsi" w:hAnsi="Arial"/>
          <w:sz w:val="20"/>
        </w:rPr>
        <w:t>.</w:t>
      </w:r>
      <w:r w:rsidRPr="0086450D">
        <w:rPr>
          <w:rFonts w:ascii="Arial" w:eastAsiaTheme="minorHAnsi" w:hAnsi="Arial"/>
          <w:sz w:val="20"/>
        </w:rPr>
        <w:t xml:space="preserve"> Joseph </w:t>
      </w:r>
      <w:r>
        <w:rPr>
          <w:rFonts w:ascii="Arial" w:eastAsiaTheme="minorHAnsi" w:hAnsi="Arial"/>
          <w:sz w:val="20"/>
        </w:rPr>
        <w:t xml:space="preserve">– </w:t>
      </w:r>
      <w:r w:rsidRPr="0086450D">
        <w:rPr>
          <w:rFonts w:ascii="Arial" w:eastAsiaTheme="minorHAnsi" w:hAnsi="Arial"/>
          <w:sz w:val="20"/>
        </w:rPr>
        <w:t>Lake</w:t>
      </w:r>
      <w:r>
        <w:rPr>
          <w:rFonts w:ascii="Arial" w:eastAsiaTheme="minorHAnsi" w:hAnsi="Arial"/>
          <w:sz w:val="20"/>
        </w:rPr>
        <w:t xml:space="preserve"> </w:t>
      </w:r>
      <w:r w:rsidRPr="0086450D">
        <w:rPr>
          <w:rFonts w:ascii="Arial" w:eastAsiaTheme="minorHAnsi" w:hAnsi="Arial"/>
          <w:sz w:val="20"/>
        </w:rPr>
        <w:t>Saint Louis to be both professionally challenging and rewarding. I am excited to see the positive impact you will make on our patients, your coworkers and our community. Welcome to the Lake family!</w:t>
      </w:r>
    </w:p>
    <w:p w14:paraId="18920285" w14:textId="77777777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12405F46" w14:textId="77777777" w:rsidR="001323B4" w:rsidRDefault="001323B4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400E2E3B" w14:textId="0DAC9639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 w:rsidRPr="0086450D">
        <w:rPr>
          <w:rFonts w:ascii="Arial" w:eastAsiaTheme="minorHAnsi" w:hAnsi="Arial"/>
          <w:sz w:val="20"/>
        </w:rPr>
        <w:t>Sincerely,</w:t>
      </w:r>
    </w:p>
    <w:p w14:paraId="65A6E2C6" w14:textId="7BEBBBA8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6E867FDA" w14:textId="77777777" w:rsid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21B122B4" w14:textId="77777777" w:rsidR="001323B4" w:rsidRDefault="001323B4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16DF2BE4" w14:textId="3B328525" w:rsidR="0086450D" w:rsidRP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7B105EA7" w14:textId="701B7750" w:rsidR="0086450D" w:rsidRPr="0086450D" w:rsidRDefault="0086450D" w:rsidP="0086450D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 w:rsidRPr="0086450D">
        <w:rPr>
          <w:rFonts w:ascii="Arial" w:eastAsiaTheme="minorHAnsi" w:hAnsi="Arial"/>
          <w:sz w:val="20"/>
        </w:rPr>
        <w:t>Jerry Rumph, MHA, FACHE</w:t>
      </w:r>
    </w:p>
    <w:p w14:paraId="08B6D9AD" w14:textId="52E03144" w:rsidR="006853E0" w:rsidRDefault="0086450D" w:rsidP="006853E0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  <w:r w:rsidRPr="0086450D">
        <w:rPr>
          <w:rFonts w:ascii="Arial" w:eastAsiaTheme="minorHAnsi" w:hAnsi="Arial"/>
          <w:sz w:val="20"/>
        </w:rPr>
        <w:t>President</w:t>
      </w:r>
    </w:p>
    <w:p w14:paraId="5A918179" w14:textId="2AC13D29" w:rsidR="006853E0" w:rsidRDefault="006853E0" w:rsidP="006853E0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5854A2D2" w14:textId="5E0DE0E4" w:rsidR="006853E0" w:rsidRDefault="006853E0" w:rsidP="006853E0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26DBD605" w14:textId="52BAABE7" w:rsidR="006853E0" w:rsidRDefault="006853E0" w:rsidP="006853E0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43DD4EB8" w14:textId="396E117D" w:rsidR="006853E0" w:rsidRDefault="006853E0" w:rsidP="006853E0">
      <w:pPr>
        <w:tabs>
          <w:tab w:val="left" w:pos="8025"/>
        </w:tabs>
        <w:ind w:left="720"/>
        <w:rPr>
          <w:rFonts w:ascii="Arial" w:eastAsiaTheme="minorHAnsi" w:hAnsi="Arial"/>
          <w:sz w:val="20"/>
        </w:rPr>
      </w:pPr>
    </w:p>
    <w:p w14:paraId="1ECBC3D0" w14:textId="501697D2" w:rsidR="007F3E3C" w:rsidRPr="002F1A1B" w:rsidRDefault="006F3E27" w:rsidP="0086450D">
      <w:pPr>
        <w:tabs>
          <w:tab w:val="left" w:pos="8025"/>
        </w:tabs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4DB1A6E" wp14:editId="272EB1DA">
                <wp:simplePos x="0" y="0"/>
                <wp:positionH relativeFrom="column">
                  <wp:posOffset>4436516</wp:posOffset>
                </wp:positionH>
                <wp:positionV relativeFrom="paragraph">
                  <wp:posOffset>9257030</wp:posOffset>
                </wp:positionV>
                <wp:extent cx="2360930" cy="1404620"/>
                <wp:effectExtent l="0" t="0" r="0" b="57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D001F" w14:textId="484C6A25" w:rsidR="006F3E27" w:rsidRPr="006F3E27" w:rsidRDefault="006F3E27" w:rsidP="006F3E27">
                            <w:pPr>
                              <w:pStyle w:val="BasicParagraph"/>
                              <w:spacing w:after="47"/>
                              <w:jc w:val="right"/>
                              <w:rPr>
                                <w:rFonts w:asciiTheme="majorHAnsi" w:hAnsiTheme="majorHAnsi" w:cs="Gotham Book"/>
                                <w:color w:val="0D2C6B"/>
                                <w:sz w:val="12"/>
                                <w:szCs w:val="12"/>
                              </w:rPr>
                            </w:pPr>
                            <w:r w:rsidRPr="006F3E27">
                              <w:rPr>
                                <w:rFonts w:asciiTheme="majorHAnsi" w:hAnsiTheme="majorHAnsi" w:cs="Gotham Book"/>
                                <w:color w:val="0D2C6B"/>
                                <w:sz w:val="12"/>
                                <w:szCs w:val="12"/>
                              </w:rPr>
                              <w:t>©2021 SSM Health. All rights reserved.  SYS-SYS-15-104888 5/21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DB1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35pt;margin-top:728.9pt;width:185.9pt;height:110.6pt;z-index:-2516469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" stroked="f">
                <v:textbox style="mso-fit-shape-to-text:t">
                  <w:txbxContent>
                    <w:p w14:paraId="48AD001F" w14:textId="484C6A25" w:rsidR="006F3E27" w:rsidRPr="006F3E27" w:rsidRDefault="006F3E27" w:rsidP="006F3E27">
                      <w:pPr>
                        <w:pStyle w:val="BasicParagraph"/>
                        <w:spacing w:after="47"/>
                        <w:jc w:val="right"/>
                        <w:rPr>
                          <w:rFonts w:asciiTheme="majorHAnsi" w:hAnsiTheme="majorHAnsi" w:cs="Gotham Book"/>
                          <w:color w:val="0D2C6B"/>
                          <w:sz w:val="12"/>
                          <w:szCs w:val="12"/>
                        </w:rPr>
                      </w:pPr>
                      <w:r w:rsidRPr="006F3E27">
                        <w:rPr>
                          <w:rFonts w:asciiTheme="majorHAnsi" w:hAnsiTheme="majorHAnsi" w:cs="Gotham Book"/>
                          <w:color w:val="0D2C6B"/>
                          <w:sz w:val="12"/>
                          <w:szCs w:val="12"/>
                        </w:rPr>
                        <w:t>©2021 SSM Health. All rights reserved.  SYS-SYS-15-104888 5/21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F3E3C" w:rsidRPr="002F1A1B" w:rsidSect="006853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340" w:right="2160" w:bottom="720" w:left="720" w:header="720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191E6" w14:textId="77777777" w:rsidR="00F67388" w:rsidRDefault="00F67388" w:rsidP="009C21CB">
      <w:r>
        <w:separator/>
      </w:r>
    </w:p>
  </w:endnote>
  <w:endnote w:type="continuationSeparator" w:id="0">
    <w:p w14:paraId="25510DD2" w14:textId="77777777" w:rsidR="00F67388" w:rsidRDefault="00F67388" w:rsidP="009C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ro Regular">
    <w:panose1 w:val="00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35E6" w14:textId="77777777" w:rsidR="001D6349" w:rsidRDefault="001D63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EC9C" w14:textId="77777777" w:rsidR="001D6349" w:rsidRDefault="001D63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411D" w14:textId="77777777" w:rsidR="001D6349" w:rsidRDefault="001D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E28B" w14:textId="77777777" w:rsidR="00F67388" w:rsidRDefault="00F67388" w:rsidP="009C21CB">
      <w:r>
        <w:separator/>
      </w:r>
    </w:p>
  </w:footnote>
  <w:footnote w:type="continuationSeparator" w:id="0">
    <w:p w14:paraId="0724283A" w14:textId="77777777" w:rsidR="00F67388" w:rsidRDefault="00F67388" w:rsidP="009C2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AB28" w14:textId="77777777" w:rsidR="001D6349" w:rsidRDefault="001D6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C200" w14:textId="77777777" w:rsidR="001D6349" w:rsidRDefault="001D6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3191" w14:textId="0F6E4F39" w:rsidR="00B46393" w:rsidRDefault="001D6349" w:rsidP="001D6349">
    <w:pPr>
      <w:pStyle w:val="Header"/>
      <w:tabs>
        <w:tab w:val="clear" w:pos="4320"/>
        <w:tab w:val="clear" w:pos="8640"/>
        <w:tab w:val="left" w:pos="8654"/>
      </w:tabs>
    </w:pPr>
    <w:r w:rsidRPr="00CB5FFC">
      <w:rPr>
        <w:noProof/>
      </w:rPr>
      <w:drawing>
        <wp:anchor distT="0" distB="0" distL="114300" distR="114300" simplePos="0" relativeHeight="251659264" behindDoc="1" locked="0" layoutInCell="1" allowOverlap="1" wp14:anchorId="15A44514" wp14:editId="6D7988E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2875" cy="10048875"/>
          <wp:effectExtent l="0" t="0" r="9525" b="9525"/>
          <wp:wrapNone/>
          <wp:docPr id="1227383252" name="Picture 122738325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624" w:rsidRPr="00CB5FFC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1906AE36" wp14:editId="7CEEBF1D">
              <wp:simplePos x="0" y="0"/>
              <wp:positionH relativeFrom="margin">
                <wp:posOffset>5391150</wp:posOffset>
              </wp:positionH>
              <wp:positionV relativeFrom="paragraph">
                <wp:posOffset>1905</wp:posOffset>
              </wp:positionV>
              <wp:extent cx="1552575" cy="1404620"/>
              <wp:effectExtent l="0" t="0" r="0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E4F72" w14:textId="18E0759C" w:rsidR="00CB5FFC" w:rsidRPr="00FF6624" w:rsidRDefault="00FF6624" w:rsidP="00CB5FFC">
                          <w:pPr>
                            <w:pStyle w:val="slogan1012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F662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Through our exceptional health care services, </w:t>
                          </w:r>
                          <w:r w:rsidRPr="00FF662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we reveal the healing presence of God.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6AE3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4.5pt;margin-top:.15pt;width:122.2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" filled="f" stroked="f">
              <v:textbox style="mso-fit-shape-to-text:t">
                <w:txbxContent>
                  <w:p w14:paraId="638E4F72" w14:textId="18E0759C" w:rsidR="00CB5FFC" w:rsidRPr="00FF6624" w:rsidRDefault="00FF6624" w:rsidP="00CB5FFC">
                    <w:pPr>
                      <w:pStyle w:val="slogan1012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F6624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Through our exceptional health care services, </w:t>
                    </w:r>
                    <w:r w:rsidRPr="00FF6624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we reveal the healing presence of God.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6624" w:rsidRPr="00FF6624">
      <w:rPr>
        <w:noProof/>
      </w:rPr>
      <w:drawing>
        <wp:anchor distT="0" distB="889000" distL="114300" distR="114300" simplePos="0" relativeHeight="251665408" behindDoc="1" locked="0" layoutInCell="1" allowOverlap="1" wp14:anchorId="72658EA0" wp14:editId="65013620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2413000" cy="1270000"/>
          <wp:effectExtent l="0" t="0" r="0" b="0"/>
          <wp:wrapTopAndBottom/>
          <wp:docPr id="1704158898" name="Picture 1704158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SM_logo1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0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6624" w:rsidRPr="00FF6624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F6CCF41" wp14:editId="0B0B3E65">
              <wp:simplePos x="0" y="0"/>
              <wp:positionH relativeFrom="column">
                <wp:posOffset>466725</wp:posOffset>
              </wp:positionH>
              <wp:positionV relativeFrom="paragraph">
                <wp:posOffset>876300</wp:posOffset>
              </wp:positionV>
              <wp:extent cx="1828800" cy="751840"/>
              <wp:effectExtent l="0" t="0" r="0" b="1016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51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E0EF69" w14:textId="77777777" w:rsidR="00757703" w:rsidRDefault="00757703" w:rsidP="00757703">
                          <w:pPr>
                            <w:pStyle w:val="smallcopy785"/>
                          </w:pPr>
                          <w:r>
                            <w:rPr>
                              <w:b/>
                              <w:bCs/>
                            </w:rPr>
                            <w:t>St. Joseph Hospital</w:t>
                          </w:r>
                          <w:r w:rsidRPr="00F36E2F">
                            <w:br/>
                          </w:r>
                          <w:r>
                            <w:t>100 Medical Plaza</w:t>
                          </w:r>
                          <w:r>
                            <w:br/>
                            <w:t>Lake Saint Louis, MO 63367</w:t>
                          </w:r>
                        </w:p>
                        <w:p w14:paraId="2A4D5DF9" w14:textId="77777777" w:rsidR="00757703" w:rsidRPr="00F36E2F" w:rsidRDefault="00757703" w:rsidP="00757703">
                          <w:pPr>
                            <w:pStyle w:val="smallcopy785"/>
                          </w:pPr>
                          <w:r>
                            <w:t>phone:</w:t>
                          </w:r>
                          <w:r>
                            <w:tab/>
                            <w:t>636-625-5200</w:t>
                          </w:r>
                        </w:p>
                        <w:p w14:paraId="4E152AF5" w14:textId="4E1DB6F5" w:rsidR="00FF6624" w:rsidRPr="00FF6624" w:rsidRDefault="00FF6624" w:rsidP="00FF6624">
                          <w:pPr>
                            <w:rPr>
                              <w:rFonts w:ascii="Arial" w:hAnsi="Arial" w:cs="Arial"/>
                              <w:color w:val="001F5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CCF41" id="Text Box 39" o:spid="_x0000_s1028" type="#_x0000_t202" style="position:absolute;margin-left:36.75pt;margin-top:69pt;width:2in;height:5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" filled="f" stroked="f" strokeweight=".5pt">
              <v:textbox inset="0,0,0,0">
                <w:txbxContent>
                  <w:p w14:paraId="22E0EF69" w14:textId="77777777" w:rsidR="00757703" w:rsidRDefault="00757703" w:rsidP="00757703">
                    <w:pPr>
                      <w:pStyle w:val="smallcopy785"/>
                    </w:pPr>
                    <w:r>
                      <w:rPr>
                        <w:b/>
                        <w:bCs/>
                      </w:rPr>
                      <w:t>St. Joseph Hospital</w:t>
                    </w:r>
                    <w:r w:rsidRPr="00F36E2F">
                      <w:br/>
                    </w:r>
                    <w:r>
                      <w:t>100 Medical Plaza</w:t>
                    </w:r>
                    <w:r>
                      <w:br/>
                      <w:t>Lake Saint Louis, MO 63367</w:t>
                    </w:r>
                  </w:p>
                  <w:p w14:paraId="2A4D5DF9" w14:textId="77777777" w:rsidR="00757703" w:rsidRPr="00F36E2F" w:rsidRDefault="00757703" w:rsidP="00757703">
                    <w:pPr>
                      <w:pStyle w:val="smallcopy785"/>
                    </w:pPr>
                    <w:r>
                      <w:t>phone:</w:t>
                    </w:r>
                    <w:r>
                      <w:tab/>
                      <w:t>636-625-5200</w:t>
                    </w:r>
                  </w:p>
                  <w:p w14:paraId="4E152AF5" w14:textId="4E1DB6F5" w:rsidR="00FF6624" w:rsidRPr="00FF6624" w:rsidRDefault="00FF6624" w:rsidP="00FF6624">
                    <w:pPr>
                      <w:rPr>
                        <w:rFonts w:ascii="Arial" w:hAnsi="Arial" w:cs="Arial"/>
                        <w:color w:val="001F5F"/>
                        <w:sz w:val="14"/>
                        <w:szCs w:val="1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171"/>
    <w:multiLevelType w:val="hybridMultilevel"/>
    <w:tmpl w:val="CF8CB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A878BE"/>
    <w:multiLevelType w:val="hybridMultilevel"/>
    <w:tmpl w:val="D61C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F4EB2"/>
    <w:multiLevelType w:val="hybridMultilevel"/>
    <w:tmpl w:val="C4CC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3705A"/>
    <w:multiLevelType w:val="hybridMultilevel"/>
    <w:tmpl w:val="8BF0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76074">
    <w:abstractNumId w:val="3"/>
  </w:num>
  <w:num w:numId="2" w16cid:durableId="1310133149">
    <w:abstractNumId w:val="1"/>
  </w:num>
  <w:num w:numId="3" w16cid:durableId="404452547">
    <w:abstractNumId w:val="2"/>
  </w:num>
  <w:num w:numId="4" w16cid:durableId="94758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144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CB"/>
    <w:rsid w:val="00002068"/>
    <w:rsid w:val="00012B04"/>
    <w:rsid w:val="000B7445"/>
    <w:rsid w:val="000F4A4B"/>
    <w:rsid w:val="00121A18"/>
    <w:rsid w:val="001323B4"/>
    <w:rsid w:val="00143EB2"/>
    <w:rsid w:val="001708B3"/>
    <w:rsid w:val="001D6349"/>
    <w:rsid w:val="001E6034"/>
    <w:rsid w:val="001E7BEC"/>
    <w:rsid w:val="002559CC"/>
    <w:rsid w:val="002A4A47"/>
    <w:rsid w:val="002A7FD5"/>
    <w:rsid w:val="002F1A1B"/>
    <w:rsid w:val="003570BF"/>
    <w:rsid w:val="00393492"/>
    <w:rsid w:val="003A3A41"/>
    <w:rsid w:val="003B1113"/>
    <w:rsid w:val="00485E54"/>
    <w:rsid w:val="00490B3C"/>
    <w:rsid w:val="004A0B12"/>
    <w:rsid w:val="00554461"/>
    <w:rsid w:val="005B4C5C"/>
    <w:rsid w:val="005E3D2C"/>
    <w:rsid w:val="00602176"/>
    <w:rsid w:val="00617C17"/>
    <w:rsid w:val="006312D9"/>
    <w:rsid w:val="00646812"/>
    <w:rsid w:val="00650384"/>
    <w:rsid w:val="00654E50"/>
    <w:rsid w:val="00656447"/>
    <w:rsid w:val="00667C3A"/>
    <w:rsid w:val="00671DBA"/>
    <w:rsid w:val="00676B1D"/>
    <w:rsid w:val="006853E0"/>
    <w:rsid w:val="006860B9"/>
    <w:rsid w:val="006B738D"/>
    <w:rsid w:val="006F3E27"/>
    <w:rsid w:val="00742712"/>
    <w:rsid w:val="007506C2"/>
    <w:rsid w:val="00757703"/>
    <w:rsid w:val="007C3939"/>
    <w:rsid w:val="007F3E3C"/>
    <w:rsid w:val="007F54A0"/>
    <w:rsid w:val="00830927"/>
    <w:rsid w:val="0086450D"/>
    <w:rsid w:val="00896D26"/>
    <w:rsid w:val="009C21CB"/>
    <w:rsid w:val="009D5550"/>
    <w:rsid w:val="00A14DC6"/>
    <w:rsid w:val="00A26D80"/>
    <w:rsid w:val="00A967DD"/>
    <w:rsid w:val="00AC27DC"/>
    <w:rsid w:val="00AD6667"/>
    <w:rsid w:val="00B3581D"/>
    <w:rsid w:val="00B46393"/>
    <w:rsid w:val="00BE207D"/>
    <w:rsid w:val="00BE46CD"/>
    <w:rsid w:val="00C35E19"/>
    <w:rsid w:val="00C56054"/>
    <w:rsid w:val="00CB0FDD"/>
    <w:rsid w:val="00CB5FFC"/>
    <w:rsid w:val="00CE2702"/>
    <w:rsid w:val="00CF01B1"/>
    <w:rsid w:val="00CF5CD8"/>
    <w:rsid w:val="00D00F4D"/>
    <w:rsid w:val="00D36DDE"/>
    <w:rsid w:val="00D40CEC"/>
    <w:rsid w:val="00D93D51"/>
    <w:rsid w:val="00D958EF"/>
    <w:rsid w:val="00DB07B4"/>
    <w:rsid w:val="00DE54F8"/>
    <w:rsid w:val="00E33194"/>
    <w:rsid w:val="00E94407"/>
    <w:rsid w:val="00EE2A8B"/>
    <w:rsid w:val="00EF5379"/>
    <w:rsid w:val="00F12925"/>
    <w:rsid w:val="00F16D97"/>
    <w:rsid w:val="00F45142"/>
    <w:rsid w:val="00F64F4C"/>
    <w:rsid w:val="00F67388"/>
    <w:rsid w:val="00F85625"/>
    <w:rsid w:val="00FF66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4E4D3C"/>
  <w15:docId w15:val="{101F3A89-9990-408C-A0C6-FCF33A728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1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1CB"/>
  </w:style>
  <w:style w:type="paragraph" w:styleId="Footer">
    <w:name w:val="footer"/>
    <w:basedOn w:val="Normal"/>
    <w:link w:val="FooterChar"/>
    <w:uiPriority w:val="99"/>
    <w:unhideWhenUsed/>
    <w:rsid w:val="009C21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1CB"/>
  </w:style>
  <w:style w:type="paragraph" w:styleId="BalloonText">
    <w:name w:val="Balloon Text"/>
    <w:basedOn w:val="Normal"/>
    <w:link w:val="BalloonTextChar"/>
    <w:uiPriority w:val="99"/>
    <w:semiHidden/>
    <w:unhideWhenUsed/>
    <w:rsid w:val="009C21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1C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C21C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ableText">
    <w:name w:val="Table Text"/>
    <w:basedOn w:val="Normal"/>
    <w:rsid w:val="009C21CB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DefaultText">
    <w:name w:val="Default Text"/>
    <w:basedOn w:val="Normal"/>
    <w:rsid w:val="009C21C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C21C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logan1012">
    <w:name w:val="slogan 10/12"/>
    <w:basedOn w:val="Normal"/>
    <w:uiPriority w:val="99"/>
    <w:rsid w:val="002F1A1B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Intro Regular" w:hAnsi="Intro Regular" w:cs="Intro Regular"/>
      <w:color w:val="0D2C6B"/>
      <w:spacing w:val="-2"/>
      <w:sz w:val="20"/>
      <w:szCs w:val="20"/>
    </w:rPr>
  </w:style>
  <w:style w:type="paragraph" w:customStyle="1" w:styleId="body1012">
    <w:name w:val="body 10/12"/>
    <w:basedOn w:val="Normal"/>
    <w:qFormat/>
    <w:rsid w:val="00F85625"/>
    <w:rPr>
      <w:rFonts w:ascii="Arial" w:eastAsiaTheme="minorHAnsi" w:hAnsi="Arial"/>
      <w:sz w:val="20"/>
    </w:rPr>
  </w:style>
  <w:style w:type="paragraph" w:customStyle="1" w:styleId="smallcopy785">
    <w:name w:val="small copy 7/8.5"/>
    <w:basedOn w:val="Normal"/>
    <w:qFormat/>
    <w:rsid w:val="00D40CEC"/>
    <w:pPr>
      <w:tabs>
        <w:tab w:val="left" w:pos="580"/>
      </w:tabs>
      <w:spacing w:after="85" w:line="170" w:lineRule="exact"/>
    </w:pPr>
    <w:rPr>
      <w:rFonts w:ascii="Arial" w:eastAsiaTheme="minorHAnsi" w:hAnsi="Arial"/>
      <w:color w:val="001F5F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9D55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55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dtemplates.ssmhealth.com/templates/SJLSL-New_Employee_Welcome/SJLSL_Campus_Map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fd0662-6a29-46ac-bd43-5d57b11044c9">
      <Terms xmlns="http://schemas.microsoft.com/office/infopath/2007/PartnerControls"/>
    </lcf76f155ced4ddcb4097134ff3c332f>
    <TaxCatchAll xmlns="8763aae2-0c4d-469b-b186-ad2987f4f2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4FBACFD89EC498079EE8C8335B787" ma:contentTypeVersion="15" ma:contentTypeDescription="Create a new document." ma:contentTypeScope="" ma:versionID="00476048baad31c38874056426c06205">
  <xsd:schema xmlns:xsd="http://www.w3.org/2001/XMLSchema" xmlns:xs="http://www.w3.org/2001/XMLSchema" xmlns:p="http://schemas.microsoft.com/office/2006/metadata/properties" xmlns:ns2="6cfd0662-6a29-46ac-bd43-5d57b11044c9" xmlns:ns3="8763aae2-0c4d-469b-b186-ad2987f4f2c3" targetNamespace="http://schemas.microsoft.com/office/2006/metadata/properties" ma:root="true" ma:fieldsID="296a87b85160e75d1b2eac7395318872" ns2:_="" ns3:_="">
    <xsd:import namespace="6cfd0662-6a29-46ac-bd43-5d57b11044c9"/>
    <xsd:import namespace="8763aae2-0c4d-469b-b186-ad2987f4f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0662-6a29-46ac-bd43-5d57b1104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b86715-cd72-4e3f-b0cc-335fb9208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3aae2-0c4d-469b-b186-ad2987f4f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b83d60-e3c8-4b9a-a44f-4ad21673acc4}" ma:internalName="TaxCatchAll" ma:showField="CatchAllData" ma:web="8763aae2-0c4d-469b-b186-ad2987f4f2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F7EEF-1D5F-4E5B-B336-12B29F0D0CB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8763aae2-0c4d-469b-b186-ad2987f4f2c3"/>
    <ds:schemaRef ds:uri="http://schemas.openxmlformats.org/package/2006/metadata/core-properties"/>
    <ds:schemaRef ds:uri="6cfd0662-6a29-46ac-bd43-5d57b11044c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5033A1-294C-4A2C-BCE3-E017C7C177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06580-0C7B-47F8-8EFD-30E6AE02E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d0662-6a29-46ac-bd43-5d57b11044c9"/>
    <ds:schemaRef ds:uri="8763aae2-0c4d-469b-b186-ad2987f4f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CBB0A-662A-4A92-8A4E-68C02AD54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2462</Characters>
  <Application>Microsoft Office Word</Application>
  <DocSecurity>0</DocSecurity>
  <Lines>76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MCO, LLC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Jarrett</dc:creator>
  <cp:keywords/>
  <dc:description/>
  <cp:lastModifiedBy>Wilkinson, Candy</cp:lastModifiedBy>
  <cp:revision>4</cp:revision>
  <cp:lastPrinted>2025-03-28T18:47:00Z</cp:lastPrinted>
  <dcterms:created xsi:type="dcterms:W3CDTF">2025-11-24T15:09:00Z</dcterms:created>
  <dcterms:modified xsi:type="dcterms:W3CDTF">2025-12-02T15:59:00Z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0x0101008434FBACFD89EC498079EE8C8335B787</vt:lpwstr>
  </property>
</Properties>
</file>